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SALES ASSOCIATE 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Sales Associate is responsible for greeting customers, pointing consumers toward merchandise, responding to customer inquiries, and recommending solutions. This role is vital in ensuring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ORGANIZATION NAME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sells more products and that clients receive goods that are appropriate for their needs. The successful Sales Associate is very personable and has excellent interpersonal skills. 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Greeting customers and ensuring they feel welcome and at ease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Interacting with clients, providing support, and responding to product-related enquiries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Recommending items or services based on the requirements or preferences of the customer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When necessary, locating products and placing orders on the customer's behalf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Introducing clients to new offers, promotions, products, or services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Cross-selling or upselling to increase customers’ purchase amounts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Operating cash register and processing cash and credit card payments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Handling refunds, exchanges, and returns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Updating customer records for sales documentation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Notifying management of potential security concerns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Building product knowledge and staying up-to-date with sales trends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 years of work experience in retail or sales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PRODUCT OR SERVICE TYPE]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High school diploma or GED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operating a cash register or a point-of-sale (POS) system is a plus. 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Proficient in using Office applications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Experience using related software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software e.g., CRM)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verbal and written communication skills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Friendly and strong commitment to customer service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interpersonal skills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Self-motivated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Basic math and accounting skills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analytical and problem-solving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a standard schedule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SCHEDULE e.g. 8 AM to 5 PM, Mondays to Fridays]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Requires standing for extended periods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involve lifting merchandise weighing up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pounds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working in shifts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working long hours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outside of the typical working schedule may be required </w:t>
      </w:r>
    </w:p>
    <w:p w:rsidR="00000000" w:rsidDel="00000000" w:rsidP="00000000" w:rsidRDefault="00000000" w:rsidRPr="00000000" w14:paraId="0000003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tabs>
        <w:tab w:val="center" w:pos="4680"/>
        <w:tab w:val="right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tabs>
        <w:tab w:val="center" w:pos="4680"/>
      </w:tabs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XorDf/ieyFQei6S15F4+Qv0eYA==">AMUW2mV66Q94o0WBs7Xl+OHR9B/aKHvRALZli1REThI4Lcil7Z0FoXg744hZXI1Ea8yOb8ogAEmUXdXpNeLu7eysthyICYXsatvFWqwoXJQ1a8iRD2U474/6F+L967IO4xNkhZLTivyu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